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B9" w:rsidRPr="005B2C75" w:rsidRDefault="00D52F97" w:rsidP="009F2B0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PÉNZÜGYI</w:t>
      </w:r>
      <w:r w:rsidRPr="005B2C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 w:rsidRPr="005B2C75">
        <w:rPr>
          <w:rFonts w:ascii="Times New Roman" w:hAnsi="Times New Roman" w:cs="Times New Roman"/>
          <w:b/>
          <w:bCs/>
        </w:rPr>
        <w:t>OLYAMATOK</w:t>
      </w:r>
      <w:r>
        <w:rPr>
          <w:rFonts w:ascii="Times New Roman" w:hAnsi="Times New Roman" w:cs="Times New Roman"/>
          <w:b/>
          <w:bCs/>
        </w:rPr>
        <w:t xml:space="preserve"> A HALLGATÓI WEBES FELÜLETEN</w:t>
      </w:r>
    </w:p>
    <w:p w:rsidR="00E575B9" w:rsidRPr="005B2C75" w:rsidRDefault="00E575B9" w:rsidP="008F1C5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0449E" w:rsidRPr="005B2C75" w:rsidRDefault="0060449E" w:rsidP="008F1C5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0449E" w:rsidRPr="009F2B07" w:rsidRDefault="00D926E6" w:rsidP="008F1C5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9F2B07">
        <w:rPr>
          <w:rFonts w:ascii="Times New Roman" w:hAnsi="Times New Roman" w:cs="Times New Roman"/>
          <w:b/>
          <w:bCs/>
          <w:u w:val="single"/>
        </w:rPr>
        <w:t>Kiírt tételek megtekintése</w:t>
      </w:r>
    </w:p>
    <w:p w:rsidR="00D2535D" w:rsidRPr="005B2C75" w:rsidRDefault="00D2535D" w:rsidP="008F1C5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63860" w:rsidRPr="005B2C75" w:rsidRDefault="00B63860" w:rsidP="008F1C5F">
      <w:pPr>
        <w:pStyle w:val="Default"/>
        <w:jc w:val="both"/>
        <w:rPr>
          <w:rFonts w:ascii="Times New Roman" w:hAnsi="Times New Roman" w:cs="Times New Roman"/>
          <w:bCs/>
        </w:rPr>
      </w:pPr>
      <w:r w:rsidRPr="005B2C75">
        <w:rPr>
          <w:rFonts w:ascii="Times New Roman" w:hAnsi="Times New Roman" w:cs="Times New Roman"/>
          <w:bCs/>
        </w:rPr>
        <w:t xml:space="preserve">A „Pénzügyek/Befizetés” menüpont alatt tekintheti meg a már teljesített és a befizetendő (aktív) fizetési kötelezettségeinek listáját. </w:t>
      </w:r>
      <w:r w:rsidR="005B2C75">
        <w:rPr>
          <w:rFonts w:ascii="Times New Roman" w:hAnsi="Times New Roman" w:cs="Times New Roman"/>
          <w:bCs/>
        </w:rPr>
        <w:t>A felületen lehetőség van félév és státusz alapján történő listázásra.</w:t>
      </w:r>
    </w:p>
    <w:p w:rsidR="005B2C75" w:rsidRPr="005B2C75" w:rsidRDefault="005B2C75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B63860" w:rsidRDefault="00B63860" w:rsidP="008F1C5F">
      <w:pPr>
        <w:pStyle w:val="Default"/>
        <w:jc w:val="both"/>
        <w:rPr>
          <w:rFonts w:ascii="Times New Roman" w:hAnsi="Times New Roman" w:cs="Times New Roman"/>
          <w:bCs/>
        </w:rPr>
      </w:pPr>
      <w:r w:rsidRPr="005B2C75">
        <w:rPr>
          <w:rFonts w:ascii="Times New Roman" w:hAnsi="Times New Roman" w:cs="Times New Roman"/>
          <w:bCs/>
        </w:rPr>
        <w:t>A megjelenített pénzügyi tételek sorában a tétel nevére, vagy a + jelre a „Bővebb” feliratra kattintva egy felugró ablakban láthatja az adott tétel részletes adatait.</w:t>
      </w:r>
    </w:p>
    <w:p w:rsidR="001463C3" w:rsidRDefault="001463C3" w:rsidP="008F1C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Az egyes kiírásoknál használható fizetési módokat az alábbi táblázat tartalmazza:</w:t>
      </w:r>
    </w:p>
    <w:p w:rsidR="001463C3" w:rsidRDefault="001463C3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118"/>
      </w:tblGrid>
      <w:tr w:rsidR="001463C3" w:rsidRPr="001463C3" w:rsidTr="001463C3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Jogcím neve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fizetési mód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Önköltség (külföldi hallgatók)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Önköltség (magyar hallgatók)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Önköltség (PhD képzés)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Idegen nyelvű védési eljárás díja (konzulens nélkül)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Idegen nyelvű védési eljárás díja (konzulenssel)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Önköltség (DLA képzés)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Védési eljárás díja (szervezett és egyéni képzés, zenei konzulenssel)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Védési eljárás díja (szervezett és egyéni képzés, zenei konzulens nélkül)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Harmadik opponens díja, PhD (egyéni és szervezett képzés)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Harmadik opponens díja idegen nyelvű eljárás esetén, DLA (egyéni és szervezett képzés)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Harmadik opponens díja idegen nyelvű eljárás esetén, PhD (egyéni és szervezett képzés)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Harmadik opponens díja, DLA (egyéni és szervezett képzés)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Műhelyvita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Komplex vizsga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</w:t>
            </w:r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Oklevéldíj (első oklevél és másodlat kiadása)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Nyelvi szigorlat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Költségtérítés/önköltség befizetési határidejének elmulasztási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Késedelmes beiratkozás,</w:t>
            </w:r>
            <w:r w:rsidR="00FE7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regisztráció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 - Jelentkezési díj (szervezett és egyéni képzés)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Sikertelen vizsga ismétlésének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Sikeres vizsga vizsgarenden kívüli javításának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Nyelvoktatás térítési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Költségtérítés/önköltség befizetési határidejének elmulasztási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Késedelmes hangszerleadás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Késedelmes beiratkozás,</w:t>
            </w:r>
            <w:r w:rsidR="00FE7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regisztráció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Hangszerkölcsönzési díj (passzív hallgató)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Hangszerkölcsönzési díj (aktív hallgató)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Halasztott vizsga díja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  <w:tr w:rsidR="001463C3" w:rsidRPr="001463C3" w:rsidTr="001463C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Belépőkártya pótlás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C3" w:rsidRPr="001463C3" w:rsidRDefault="001463C3" w:rsidP="0014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gyűjtőszámlára/főszámlára utalás/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Simple</w:t>
            </w:r>
            <w:proofErr w:type="spellEnd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4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Pay</w:t>
            </w:r>
            <w:proofErr w:type="spellEnd"/>
          </w:p>
        </w:tc>
      </w:tr>
    </w:tbl>
    <w:p w:rsidR="001463C3" w:rsidRPr="005B2C75" w:rsidRDefault="001463C3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B63860" w:rsidRPr="005B2C75" w:rsidRDefault="00B63860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5E31AF" w:rsidRDefault="005E31AF" w:rsidP="008F1C5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D52F97" w:rsidRDefault="00D52F97" w:rsidP="008F1C5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Kiírt tétel befizetése</w:t>
      </w:r>
    </w:p>
    <w:p w:rsidR="00D52F97" w:rsidRDefault="00D52F97" w:rsidP="008F1C5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5B2C75" w:rsidRPr="009F2B07" w:rsidRDefault="004C7B23" w:rsidP="00D52F9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Simplepay</w:t>
      </w:r>
      <w:proofErr w:type="spellEnd"/>
      <w:r w:rsidR="00FA1F0A" w:rsidRPr="009F2B07">
        <w:rPr>
          <w:rFonts w:ascii="Times New Roman" w:hAnsi="Times New Roman" w:cs="Times New Roman"/>
          <w:b/>
          <w:bCs/>
          <w:u w:val="single"/>
        </w:rPr>
        <w:t xml:space="preserve"> befizetés</w:t>
      </w:r>
      <w:r w:rsidR="00D52F97">
        <w:rPr>
          <w:rFonts w:ascii="Times New Roman" w:hAnsi="Times New Roman" w:cs="Times New Roman"/>
          <w:b/>
          <w:bCs/>
          <w:u w:val="single"/>
        </w:rPr>
        <w:t>:</w:t>
      </w:r>
    </w:p>
    <w:p w:rsidR="005B2C75" w:rsidRPr="005B2C75" w:rsidRDefault="005B2C75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5B2C75" w:rsidRDefault="00FA1F0A" w:rsidP="008F1C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Pr="005B2C75">
        <w:rPr>
          <w:rFonts w:ascii="Times New Roman" w:hAnsi="Times New Roman" w:cs="Times New Roman"/>
          <w:bCs/>
        </w:rPr>
        <w:t>„Pénzügyek/Befizetés” menüpont</w:t>
      </w:r>
      <w:r>
        <w:rPr>
          <w:rFonts w:ascii="Times New Roman" w:hAnsi="Times New Roman" w:cs="Times New Roman"/>
          <w:bCs/>
        </w:rPr>
        <w:t>on a befizetni kívánt tételt/tét</w:t>
      </w:r>
      <w:r w:rsidR="00AD2E37">
        <w:rPr>
          <w:rFonts w:ascii="Times New Roman" w:hAnsi="Times New Roman" w:cs="Times New Roman"/>
          <w:bCs/>
        </w:rPr>
        <w:t>eleket ki kell jelölni, majd a „Befizet” gombra kattintani.</w:t>
      </w:r>
    </w:p>
    <w:p w:rsidR="00FA1F0A" w:rsidRPr="005B2C75" w:rsidRDefault="00FA1F0A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5B2C75" w:rsidRDefault="00AD2E37" w:rsidP="008F1C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„Befizet” gombra kattintva a megerősítő üzenet jóváhagyását követően lehet tovább lépni.</w:t>
      </w:r>
    </w:p>
    <w:p w:rsidR="00E4285A" w:rsidRPr="005B2C75" w:rsidRDefault="00E4285A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AD2E37" w:rsidRDefault="00AD2E37" w:rsidP="008F1C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megerősítést követően a „Bankkártyás fizetés”</w:t>
      </w:r>
      <w:proofErr w:type="spellStart"/>
      <w:r>
        <w:rPr>
          <w:rFonts w:ascii="Times New Roman" w:hAnsi="Times New Roman" w:cs="Times New Roman"/>
          <w:bCs/>
        </w:rPr>
        <w:t>-t</w:t>
      </w:r>
      <w:proofErr w:type="spellEnd"/>
      <w:r>
        <w:rPr>
          <w:rFonts w:ascii="Times New Roman" w:hAnsi="Times New Roman" w:cs="Times New Roman"/>
          <w:bCs/>
        </w:rPr>
        <w:t xml:space="preserve"> választva a „Befizet” gombra kell kattintani, melynek hatására a rendszer átnavigál az </w:t>
      </w:r>
      <w:proofErr w:type="spellStart"/>
      <w:r w:rsidR="004C7B23">
        <w:rPr>
          <w:rFonts w:ascii="Times New Roman" w:hAnsi="Times New Roman" w:cs="Times New Roman"/>
          <w:bCs/>
        </w:rPr>
        <w:t>Simplepay</w:t>
      </w:r>
      <w:proofErr w:type="spellEnd"/>
      <w:r>
        <w:rPr>
          <w:rFonts w:ascii="Times New Roman" w:hAnsi="Times New Roman" w:cs="Times New Roman"/>
          <w:bCs/>
        </w:rPr>
        <w:t xml:space="preserve"> oldalára. A felületen meg kell adni a </w:t>
      </w:r>
      <w:r w:rsidR="004C7B23">
        <w:rPr>
          <w:rFonts w:ascii="Times New Roman" w:hAnsi="Times New Roman" w:cs="Times New Roman"/>
          <w:bCs/>
        </w:rPr>
        <w:t>befizetéshez szükséges kártya adatokat vagy lehetőség van a mentett kártya adatok használatára.</w:t>
      </w:r>
    </w:p>
    <w:p w:rsidR="004C7B23" w:rsidRDefault="004C7B23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4C7B23" w:rsidRPr="00B11EE7" w:rsidRDefault="004C7B23" w:rsidP="00D52F9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11EE7">
        <w:rPr>
          <w:rFonts w:ascii="Times New Roman" w:hAnsi="Times New Roman" w:cs="Times New Roman"/>
          <w:b/>
          <w:bCs/>
          <w:u w:val="single"/>
        </w:rPr>
        <w:t>Gyűjtőszámlás befizetés:</w:t>
      </w:r>
    </w:p>
    <w:p w:rsidR="004C7B23" w:rsidRDefault="004C7B23" w:rsidP="008F1C5F">
      <w:pPr>
        <w:pStyle w:val="Default"/>
        <w:jc w:val="both"/>
        <w:rPr>
          <w:rFonts w:ascii="Times New Roman" w:hAnsi="Times New Roman" w:cs="Times New Roman"/>
          <w:bCs/>
        </w:rPr>
      </w:pPr>
    </w:p>
    <w:p w:rsidR="00B11EE7" w:rsidRPr="00B11EE7" w:rsidRDefault="00B11EE7" w:rsidP="00B11EE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>Első lépésként a hallgatónak utalnia kell az intézmény gyűjtőszámlájára</w:t>
      </w:r>
      <w:r w:rsidR="00017B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7BD9" w:rsidRPr="00017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10032000-01426768-01120008</w:t>
      </w:r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Ezt a hallgató megteheti személyesen a bankfiókban (utalási megbízással), vagy elektronikusan netbankon keresztül. Utaláskor a közlemény rovatba a hallgatónak fel kell tüntetnie a megfelelő adatokat </w:t>
      </w:r>
      <w:proofErr w:type="spellStart"/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>NK-Neptun</w:t>
      </w:r>
      <w:proofErr w:type="spellEnd"/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kód szóköz Név formátumban. (Pl.: NK-EDB123 </w:t>
      </w:r>
      <w:r w:rsidR="00017BD9">
        <w:rPr>
          <w:rFonts w:ascii="Times New Roman" w:hAnsi="Times New Roman" w:cs="Times New Roman"/>
          <w:bCs/>
          <w:color w:val="000000"/>
          <w:sz w:val="24"/>
          <w:szCs w:val="24"/>
        </w:rPr>
        <w:t>TÓTH JÁNOS</w:t>
      </w:r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11EE7" w:rsidRDefault="00B11EE7" w:rsidP="00B11EE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átutalás időtartama 2-3 munkanapot vesz igénybe. Azaz, a tényleges utaláskor még nem jelenik meg az összeg az intézményi gyűjtőszámla egyenlegen, csak az átfutási időt követően. A gyűjtőszámlára való átutalás még nem jelent tényleges befizetést, azt a hallgatónak a tanulmányi rendszerben kell elvégeznie. </w:t>
      </w:r>
    </w:p>
    <w:p w:rsidR="00B63860" w:rsidRDefault="001463C3" w:rsidP="008F1C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 a hallgató gyűjtőszámlájára megérkezett a pénz, akkor a pénzügyeken belül látható a felhasználható egyenleg. Ebből az egyes kiírások a „befizet” gomb, gyűjtőszámlás fizetés móddal teljesíthetők.</w:t>
      </w:r>
    </w:p>
    <w:p w:rsidR="0060449E" w:rsidRDefault="001463C3" w:rsidP="005E31A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Lehetőség van a feltöltött egyenlegből automatikus fizetés engedélyezésére is, pénzügyek/beállítások/automatikus teljesítés fülön engedélyezés.</w:t>
      </w:r>
    </w:p>
    <w:p w:rsidR="005E31AF" w:rsidRDefault="005E31AF" w:rsidP="005E31AF">
      <w:pPr>
        <w:pStyle w:val="Default"/>
        <w:jc w:val="both"/>
        <w:rPr>
          <w:rFonts w:ascii="Times New Roman" w:hAnsi="Times New Roman" w:cs="Times New Roman"/>
          <w:bCs/>
        </w:rPr>
      </w:pPr>
    </w:p>
    <w:p w:rsidR="005E31AF" w:rsidRDefault="005E31AF" w:rsidP="005E31A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5E31AF">
        <w:rPr>
          <w:rFonts w:ascii="Times New Roman" w:hAnsi="Times New Roman" w:cs="Times New Roman"/>
          <w:b/>
          <w:bCs/>
          <w:u w:val="single"/>
        </w:rPr>
        <w:t>Főszámlára utalás</w:t>
      </w:r>
    </w:p>
    <w:p w:rsidR="005E31AF" w:rsidRDefault="005E31AF" w:rsidP="005E31AF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FE7E57" w:rsidRPr="00B11EE7" w:rsidRDefault="005E31AF" w:rsidP="00FE7E5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Egyetem főszámlájára </w:t>
      </w:r>
      <w:r w:rsidRPr="00FE7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10032000-01426768-00000000</w:t>
      </w:r>
      <w:r w:rsidRPr="00FE7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utalással az eddigiekben megszokott módon minden kiírt tétel teljesíthető. Utaláskor a </w:t>
      </w:r>
      <w:proofErr w:type="spellStart"/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>NK-Neptun</w:t>
      </w:r>
      <w:proofErr w:type="spellEnd"/>
      <w:r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kód szóköz Név</w:t>
      </w:r>
      <w:r w:rsidRPr="00FE7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szóköz </w:t>
      </w:r>
      <w:r w:rsidR="00FE7E57" w:rsidRPr="00FE7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jogcím </w:t>
      </w:r>
      <w:r w:rsidR="00FE7E57"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(Pl.: NK-EDB123 </w:t>
      </w:r>
      <w:r w:rsidR="00FE7E57">
        <w:rPr>
          <w:rFonts w:ascii="Times New Roman" w:hAnsi="Times New Roman" w:cs="Times New Roman"/>
          <w:bCs/>
          <w:color w:val="000000"/>
          <w:sz w:val="24"/>
          <w:szCs w:val="24"/>
        </w:rPr>
        <w:t>TÓTH JÁNOS</w:t>
      </w:r>
      <w:r w:rsidR="00FE7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Kollégiumi díj</w:t>
      </w:r>
      <w:r w:rsidR="00FE7E57" w:rsidRPr="00B11EE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E31AF" w:rsidRPr="005E31AF" w:rsidRDefault="005E31AF" w:rsidP="005E31AF">
      <w:pPr>
        <w:pStyle w:val="Default"/>
        <w:jc w:val="both"/>
        <w:rPr>
          <w:rFonts w:ascii="Times New Roman" w:hAnsi="Times New Roman" w:cs="Times New Roman"/>
          <w:bCs/>
        </w:rPr>
      </w:pPr>
    </w:p>
    <w:sectPr w:rsidR="005E31AF" w:rsidRPr="005E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4BA"/>
    <w:multiLevelType w:val="hybridMultilevel"/>
    <w:tmpl w:val="91F62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7D2B"/>
    <w:multiLevelType w:val="hybridMultilevel"/>
    <w:tmpl w:val="5EA2C53A"/>
    <w:lvl w:ilvl="0" w:tplc="3C564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B5E89"/>
    <w:multiLevelType w:val="hybridMultilevel"/>
    <w:tmpl w:val="3F867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5B99"/>
    <w:multiLevelType w:val="hybridMultilevel"/>
    <w:tmpl w:val="FC061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2882"/>
    <w:multiLevelType w:val="hybridMultilevel"/>
    <w:tmpl w:val="91F62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5E"/>
    <w:rsid w:val="00017BD9"/>
    <w:rsid w:val="001463C3"/>
    <w:rsid w:val="002D3C70"/>
    <w:rsid w:val="004C7B23"/>
    <w:rsid w:val="00507F98"/>
    <w:rsid w:val="00581D78"/>
    <w:rsid w:val="005B2C75"/>
    <w:rsid w:val="005D716C"/>
    <w:rsid w:val="005E31AF"/>
    <w:rsid w:val="0060449E"/>
    <w:rsid w:val="00851AB8"/>
    <w:rsid w:val="008F1C5F"/>
    <w:rsid w:val="009F2B07"/>
    <w:rsid w:val="00A71EAF"/>
    <w:rsid w:val="00AD2E37"/>
    <w:rsid w:val="00B11EE7"/>
    <w:rsid w:val="00B63860"/>
    <w:rsid w:val="00BE4F05"/>
    <w:rsid w:val="00D2535D"/>
    <w:rsid w:val="00D52F97"/>
    <w:rsid w:val="00D926E6"/>
    <w:rsid w:val="00DD76DE"/>
    <w:rsid w:val="00E4285A"/>
    <w:rsid w:val="00E575B9"/>
    <w:rsid w:val="00EA525E"/>
    <w:rsid w:val="00F6231A"/>
    <w:rsid w:val="00FA17F8"/>
    <w:rsid w:val="00FA1F0A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52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52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52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5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4293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SDA Informatika Zrt.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Deák-Nagy Edina (SDA)</dc:creator>
  <cp:lastModifiedBy>Baumgartner Mónika</cp:lastModifiedBy>
  <cp:revision>2</cp:revision>
  <dcterms:created xsi:type="dcterms:W3CDTF">2018-05-07T11:24:00Z</dcterms:created>
  <dcterms:modified xsi:type="dcterms:W3CDTF">2018-05-07T11:24:00Z</dcterms:modified>
</cp:coreProperties>
</file>